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231" w:rsidRDefault="006B5231" w:rsidP="006B5231">
      <w:pPr>
        <w:jc w:val="center"/>
        <w:rPr>
          <w:b/>
          <w:sz w:val="72"/>
          <w:szCs w:val="72"/>
        </w:rPr>
      </w:pPr>
    </w:p>
    <w:p w:rsidR="006B5231" w:rsidRDefault="006B5231" w:rsidP="006B5231">
      <w:pPr>
        <w:jc w:val="center"/>
        <w:rPr>
          <w:b/>
          <w:sz w:val="72"/>
          <w:szCs w:val="72"/>
        </w:rPr>
      </w:pPr>
    </w:p>
    <w:p w:rsidR="00C349CC" w:rsidRDefault="00935742" w:rsidP="006B5231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>ANUNȚ</w:t>
      </w:r>
    </w:p>
    <w:p w:rsidR="006B5231" w:rsidRDefault="006B5231" w:rsidP="006B5231"/>
    <w:p w:rsidR="006B5231" w:rsidRDefault="006B5231" w:rsidP="006B5231"/>
    <w:p w:rsidR="006B5231" w:rsidRDefault="006B5231" w:rsidP="006B5231"/>
    <w:p w:rsidR="00935742" w:rsidRDefault="00935742" w:rsidP="006B5231"/>
    <w:p w:rsidR="006B5231" w:rsidRDefault="006B5231" w:rsidP="006B5231"/>
    <w:p w:rsidR="006B5231" w:rsidRDefault="006B5231" w:rsidP="006B5231"/>
    <w:p w:rsidR="006B5231" w:rsidRDefault="006B5231" w:rsidP="006B5231"/>
    <w:p w:rsidR="00AA4542" w:rsidRDefault="00935742" w:rsidP="00935742">
      <w:pPr>
        <w:spacing w:after="120" w:line="280" w:lineRule="atLeast"/>
        <w:ind w:right="-142" w:firstLine="720"/>
        <w:jc w:val="both"/>
        <w:rPr>
          <w:i/>
          <w:sz w:val="28"/>
          <w:szCs w:val="28"/>
        </w:rPr>
      </w:pPr>
      <w:r w:rsidRPr="00AA4542">
        <w:rPr>
          <w:i/>
          <w:sz w:val="28"/>
          <w:szCs w:val="28"/>
        </w:rPr>
        <w:t xml:space="preserve">U.A.T. TUFEȘTI anunță publicul interesat asupra depunerii solicitării de emitere a acordului de mediu pentru proiectul “ </w:t>
      </w:r>
      <w:r w:rsidRPr="0064767D">
        <w:rPr>
          <w:b/>
          <w:i/>
          <w:sz w:val="28"/>
          <w:szCs w:val="28"/>
          <w:u w:val="single"/>
        </w:rPr>
        <w:t>Extindere rețele de canalizare menajeră în localitatea Tufești, jud. Brăila</w:t>
      </w:r>
      <w:r w:rsidRPr="00AA4542">
        <w:rPr>
          <w:i/>
          <w:sz w:val="28"/>
          <w:szCs w:val="28"/>
        </w:rPr>
        <w:t xml:space="preserve"> ”, amplasament în jud. Brăila, com. Tufești.       </w:t>
      </w:r>
    </w:p>
    <w:p w:rsidR="00935742" w:rsidRDefault="00935742" w:rsidP="00935742">
      <w:pPr>
        <w:spacing w:after="120" w:line="280" w:lineRule="atLeast"/>
        <w:ind w:right="-142" w:firstLine="720"/>
        <w:jc w:val="both"/>
        <w:rPr>
          <w:i/>
          <w:sz w:val="28"/>
          <w:szCs w:val="28"/>
        </w:rPr>
      </w:pPr>
      <w:r w:rsidRPr="00AA4542">
        <w:rPr>
          <w:i/>
          <w:sz w:val="28"/>
          <w:szCs w:val="28"/>
        </w:rPr>
        <w:t>Informațiile privind proiectul propus pot fi consultate la sediul APM Brăila – mun. Brăila, B-dul Independenței, nr. 16, bl. B5 și la sediul titularului din jud. Brăila, com. Tufești, str. Primăriei, nr. 63, în zilele lucrătoare între orele 9:00 – 13:00.</w:t>
      </w:r>
    </w:p>
    <w:p w:rsidR="00E45B5C" w:rsidRPr="00E45B5C" w:rsidRDefault="00E45B5C" w:rsidP="00935742">
      <w:pPr>
        <w:spacing w:after="120" w:line="280" w:lineRule="atLeast"/>
        <w:ind w:right="-142" w:firstLine="720"/>
        <w:jc w:val="both"/>
        <w:rPr>
          <w:i/>
          <w:sz w:val="28"/>
          <w:szCs w:val="28"/>
          <w:lang w:val="ro-RO"/>
        </w:rPr>
      </w:pPr>
      <w:r>
        <w:rPr>
          <w:i/>
          <w:sz w:val="28"/>
          <w:szCs w:val="28"/>
        </w:rPr>
        <w:t>Observațiile publicului se primesc zilnic la sediul APM Bră</w:t>
      </w:r>
      <w:bookmarkStart w:id="0" w:name="_GoBack"/>
      <w:bookmarkEnd w:id="0"/>
      <w:r>
        <w:rPr>
          <w:i/>
          <w:sz w:val="28"/>
          <w:szCs w:val="28"/>
        </w:rPr>
        <w:t>ila.</w:t>
      </w:r>
    </w:p>
    <w:p w:rsidR="006B5231" w:rsidRPr="006B5231" w:rsidRDefault="006B5231" w:rsidP="006B5231">
      <w:pPr>
        <w:rPr>
          <w:b/>
        </w:rPr>
      </w:pPr>
    </w:p>
    <w:sectPr w:rsidR="006B5231" w:rsidRPr="006B523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814"/>
    <w:rsid w:val="00112814"/>
    <w:rsid w:val="00291311"/>
    <w:rsid w:val="005A0E1A"/>
    <w:rsid w:val="0064767D"/>
    <w:rsid w:val="006B5231"/>
    <w:rsid w:val="00935742"/>
    <w:rsid w:val="00AA4542"/>
    <w:rsid w:val="00C349CC"/>
    <w:rsid w:val="00E4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B5231"/>
    <w:rPr>
      <w:color w:val="0000FF"/>
      <w:u w:val="single"/>
    </w:rPr>
  </w:style>
  <w:style w:type="character" w:customStyle="1" w:styleId="tpa1">
    <w:name w:val="tpa1"/>
    <w:basedOn w:val="DefaultParagraphFont"/>
    <w:rsid w:val="006B52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6B5231"/>
    <w:rPr>
      <w:color w:val="0000FF"/>
      <w:u w:val="single"/>
    </w:rPr>
  </w:style>
  <w:style w:type="character" w:customStyle="1" w:styleId="tpa1">
    <w:name w:val="tpa1"/>
    <w:basedOn w:val="DefaultParagraphFont"/>
    <w:rsid w:val="006B5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Inginer</dc:creator>
  <cp:keywords/>
  <dc:description/>
  <cp:lastModifiedBy>Inginer</cp:lastModifiedBy>
  <cp:revision>7</cp:revision>
  <cp:lastPrinted>2018-08-29T06:40:00Z</cp:lastPrinted>
  <dcterms:created xsi:type="dcterms:W3CDTF">2017-11-20T12:33:00Z</dcterms:created>
  <dcterms:modified xsi:type="dcterms:W3CDTF">2018-08-29T06:41:00Z</dcterms:modified>
</cp:coreProperties>
</file>